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CB66C" w14:textId="732A6761" w:rsidR="001061FF" w:rsidRDefault="001061FF"/>
    <w:p w14:paraId="3CCCF351" w14:textId="57C3FE9C" w:rsidR="00955A39" w:rsidRDefault="00955A39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78F5CF5B" wp14:editId="3CD660FF">
            <wp:extent cx="8497019" cy="6072155"/>
            <wp:effectExtent l="0" t="0" r="0" b="508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0281" cy="6074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5A39" w:rsidSect="00955A39">
      <w:pgSz w:w="16838" w:h="11906" w:orient="landscape" w:code="9"/>
      <w:pgMar w:top="709" w:right="1985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A39"/>
    <w:rsid w:val="001061FF"/>
    <w:rsid w:val="0095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91DAB2"/>
  <w15:chartTrackingRefBased/>
  <w15:docId w15:val="{A4AC782A-C140-4D6F-AF3D-A3E01CED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三豊工業株式会社</dc:creator>
  <cp:keywords/>
  <dc:description/>
  <cp:lastModifiedBy>三豊工業株式会社</cp:lastModifiedBy>
  <cp:revision>1</cp:revision>
  <dcterms:created xsi:type="dcterms:W3CDTF">2022-06-13T07:24:00Z</dcterms:created>
  <dcterms:modified xsi:type="dcterms:W3CDTF">2022-06-13T07:27:00Z</dcterms:modified>
</cp:coreProperties>
</file>